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76D80" w:rsidRDefault="00B05123">
      <w:pPr>
        <w:jc w:val="center"/>
      </w:pPr>
      <w:bookmarkStart w:id="0" w:name="_GoBack"/>
      <w:bookmarkEnd w:id="0"/>
      <w:r>
        <w:t>“Piccolo principe” di Germana Bruno</w:t>
      </w:r>
    </w:p>
    <w:p w14:paraId="00000002" w14:textId="77777777" w:rsidR="00776D80" w:rsidRDefault="00B05123">
      <w:pPr>
        <w:jc w:val="both"/>
        <w:rPr>
          <w:color w:val="002060"/>
        </w:rPr>
      </w:pPr>
      <w:r>
        <w:rPr>
          <w:color w:val="002060"/>
        </w:rPr>
        <w:t>È piccolo il mio mondo</w:t>
      </w:r>
    </w:p>
    <w:p w14:paraId="00000003" w14:textId="77777777" w:rsidR="00776D80" w:rsidRDefault="00B05123">
      <w:pPr>
        <w:jc w:val="both"/>
        <w:rPr>
          <w:color w:val="002060"/>
        </w:rPr>
      </w:pPr>
      <w:r>
        <w:rPr>
          <w:color w:val="002060"/>
        </w:rPr>
        <w:t>e ci sto soltanto io,</w:t>
      </w:r>
    </w:p>
    <w:p w14:paraId="00000004" w14:textId="77777777" w:rsidR="00776D80" w:rsidRDefault="00B05123">
      <w:pPr>
        <w:jc w:val="both"/>
        <w:rPr>
          <w:color w:val="002060"/>
        </w:rPr>
      </w:pPr>
      <w:r>
        <w:rPr>
          <w:color w:val="002060"/>
        </w:rPr>
        <w:t>non parlo o ti confondo</w:t>
      </w:r>
    </w:p>
    <w:p w14:paraId="00000005" w14:textId="77777777" w:rsidR="00776D80" w:rsidRDefault="00B05123">
      <w:pPr>
        <w:jc w:val="both"/>
        <w:rPr>
          <w:color w:val="002060"/>
        </w:rPr>
      </w:pPr>
      <w:r>
        <w:rPr>
          <w:color w:val="002060"/>
        </w:rPr>
        <w:t>con strano chiacchierio,</w:t>
      </w:r>
    </w:p>
    <w:p w14:paraId="00000006" w14:textId="77777777" w:rsidR="00776D80" w:rsidRDefault="00B05123">
      <w:pPr>
        <w:jc w:val="both"/>
        <w:rPr>
          <w:color w:val="002060"/>
        </w:rPr>
      </w:pPr>
      <w:r>
        <w:rPr>
          <w:color w:val="002060"/>
        </w:rPr>
        <w:t>saltelli e gesti strani</w:t>
      </w:r>
    </w:p>
    <w:p w14:paraId="00000007" w14:textId="77777777" w:rsidR="00776D80" w:rsidRDefault="00B05123">
      <w:pPr>
        <w:jc w:val="both"/>
        <w:rPr>
          <w:color w:val="002060"/>
        </w:rPr>
      </w:pPr>
      <w:r>
        <w:rPr>
          <w:color w:val="002060"/>
        </w:rPr>
        <w:t>col corpo e con le mani</w:t>
      </w:r>
    </w:p>
    <w:p w14:paraId="00000008" w14:textId="77777777" w:rsidR="00776D80" w:rsidRDefault="00B05123">
      <w:pPr>
        <w:jc w:val="both"/>
        <w:rPr>
          <w:color w:val="002060"/>
        </w:rPr>
      </w:pPr>
      <w:r>
        <w:rPr>
          <w:color w:val="002060"/>
        </w:rPr>
        <w:t>e fisso su qualcosa</w:t>
      </w:r>
    </w:p>
    <w:p w14:paraId="00000009" w14:textId="77777777" w:rsidR="00776D80" w:rsidRDefault="00B05123">
      <w:pPr>
        <w:jc w:val="both"/>
        <w:rPr>
          <w:color w:val="002060"/>
        </w:rPr>
      </w:pPr>
      <w:r>
        <w:rPr>
          <w:color w:val="002060"/>
        </w:rPr>
        <w:t>lo sguardo mio si posa,</w:t>
      </w:r>
    </w:p>
    <w:p w14:paraId="0000000A" w14:textId="77777777" w:rsidR="00776D80" w:rsidRDefault="00B05123">
      <w:pPr>
        <w:jc w:val="both"/>
        <w:rPr>
          <w:color w:val="002060"/>
        </w:rPr>
      </w:pPr>
      <w:r>
        <w:rPr>
          <w:color w:val="002060"/>
        </w:rPr>
        <w:t>ti chiedi cosa penso,</w:t>
      </w:r>
    </w:p>
    <w:p w14:paraId="0000000B" w14:textId="77777777" w:rsidR="00776D80" w:rsidRDefault="00B05123">
      <w:pPr>
        <w:jc w:val="both"/>
        <w:rPr>
          <w:color w:val="002060"/>
        </w:rPr>
      </w:pPr>
      <w:r>
        <w:rPr>
          <w:color w:val="002060"/>
        </w:rPr>
        <w:t>ti sembro senza senso.                          Portella</w:t>
      </w:r>
    </w:p>
    <w:p w14:paraId="0000000C" w14:textId="77777777" w:rsidR="00776D80" w:rsidRDefault="00B05123">
      <w:pPr>
        <w:jc w:val="both"/>
        <w:rPr>
          <w:color w:val="FF0000"/>
        </w:rPr>
      </w:pPr>
      <w:r>
        <w:rPr>
          <w:color w:val="FF0000"/>
        </w:rPr>
        <w:t>Son alte e forti mura</w:t>
      </w:r>
    </w:p>
    <w:p w14:paraId="0000000D" w14:textId="77777777" w:rsidR="00776D80" w:rsidRDefault="00B05123">
      <w:pPr>
        <w:jc w:val="both"/>
        <w:rPr>
          <w:color w:val="FF0000"/>
        </w:rPr>
      </w:pPr>
      <w:r>
        <w:rPr>
          <w:color w:val="FF0000"/>
        </w:rPr>
        <w:t>costruite intorno a me,</w:t>
      </w:r>
    </w:p>
    <w:p w14:paraId="0000000E" w14:textId="77777777" w:rsidR="00776D80" w:rsidRDefault="00B05123">
      <w:pPr>
        <w:jc w:val="both"/>
        <w:rPr>
          <w:color w:val="FF0000"/>
        </w:rPr>
      </w:pPr>
      <w:r>
        <w:rPr>
          <w:color w:val="FF0000"/>
        </w:rPr>
        <w:t>ti faccio un po’ paura,</w:t>
      </w:r>
    </w:p>
    <w:p w14:paraId="0000000F" w14:textId="77777777" w:rsidR="00776D80" w:rsidRDefault="00B05123">
      <w:pPr>
        <w:jc w:val="both"/>
        <w:rPr>
          <w:color w:val="FF0000"/>
        </w:rPr>
      </w:pPr>
      <w:r>
        <w:rPr>
          <w:color w:val="FF0000"/>
        </w:rPr>
        <w:t>non sono come te.</w:t>
      </w:r>
    </w:p>
    <w:p w14:paraId="00000010" w14:textId="77777777" w:rsidR="00776D80" w:rsidRDefault="00B05123">
      <w:pPr>
        <w:jc w:val="both"/>
        <w:rPr>
          <w:color w:val="FF0000"/>
        </w:rPr>
      </w:pPr>
      <w:r>
        <w:rPr>
          <w:color w:val="FF0000"/>
        </w:rPr>
        <w:t>È un altro mondo il mio</w:t>
      </w:r>
    </w:p>
    <w:p w14:paraId="00000011" w14:textId="77777777" w:rsidR="00776D80" w:rsidRDefault="00B05123">
      <w:pPr>
        <w:jc w:val="both"/>
        <w:rPr>
          <w:color w:val="FF0000"/>
        </w:rPr>
      </w:pPr>
      <w:r>
        <w:rPr>
          <w:color w:val="FF0000"/>
        </w:rPr>
        <w:t>e tu non riesci a entrare</w:t>
      </w:r>
    </w:p>
    <w:p w14:paraId="00000012" w14:textId="77777777" w:rsidR="00776D80" w:rsidRDefault="00B05123">
      <w:pPr>
        <w:jc w:val="both"/>
        <w:rPr>
          <w:color w:val="FF0000"/>
        </w:rPr>
      </w:pPr>
      <w:r>
        <w:rPr>
          <w:color w:val="FF0000"/>
        </w:rPr>
        <w:t>diversa lingua ho io</w:t>
      </w:r>
    </w:p>
    <w:p w14:paraId="00000013" w14:textId="77777777" w:rsidR="00776D80" w:rsidRDefault="00B05123">
      <w:pPr>
        <w:jc w:val="both"/>
        <w:rPr>
          <w:color w:val="FF0000"/>
        </w:rPr>
      </w:pPr>
      <w:r>
        <w:rPr>
          <w:color w:val="FF0000"/>
        </w:rPr>
        <w:t xml:space="preserve">e tu non sai capire.                    </w:t>
      </w:r>
      <w:r>
        <w:rPr>
          <w:color w:val="FF0000"/>
        </w:rPr>
        <w:t xml:space="preserve">        Lauri</w:t>
      </w:r>
    </w:p>
    <w:p w14:paraId="00000014" w14:textId="77777777" w:rsidR="00776D80" w:rsidRDefault="00B05123">
      <w:pPr>
        <w:jc w:val="both"/>
        <w:rPr>
          <w:color w:val="38761D"/>
        </w:rPr>
      </w:pPr>
      <w:r>
        <w:rPr>
          <w:color w:val="38761D"/>
        </w:rPr>
        <w:t>Se solo vuoi provare,</w:t>
      </w:r>
    </w:p>
    <w:p w14:paraId="00000015" w14:textId="77777777" w:rsidR="00776D80" w:rsidRDefault="00B05123">
      <w:pPr>
        <w:jc w:val="both"/>
        <w:rPr>
          <w:color w:val="38761D"/>
        </w:rPr>
      </w:pPr>
      <w:r>
        <w:rPr>
          <w:color w:val="38761D"/>
        </w:rPr>
        <w:t>se prendi l’astronave,</w:t>
      </w:r>
    </w:p>
    <w:p w14:paraId="00000016" w14:textId="77777777" w:rsidR="00776D80" w:rsidRDefault="00B05123">
      <w:pPr>
        <w:jc w:val="both"/>
        <w:rPr>
          <w:color w:val="38761D"/>
        </w:rPr>
      </w:pPr>
      <w:r>
        <w:rPr>
          <w:color w:val="38761D"/>
        </w:rPr>
        <w:t>potrai da me atterrare</w:t>
      </w:r>
    </w:p>
    <w:p w14:paraId="00000017" w14:textId="77777777" w:rsidR="00776D80" w:rsidRDefault="00B05123">
      <w:pPr>
        <w:jc w:val="both"/>
        <w:rPr>
          <w:color w:val="38761D"/>
        </w:rPr>
      </w:pPr>
      <w:r>
        <w:rPr>
          <w:color w:val="38761D"/>
        </w:rPr>
        <w:t>e forse anche capire,</w:t>
      </w:r>
    </w:p>
    <w:p w14:paraId="00000018" w14:textId="77777777" w:rsidR="00776D80" w:rsidRDefault="00B05123">
      <w:pPr>
        <w:jc w:val="both"/>
        <w:rPr>
          <w:color w:val="38761D"/>
        </w:rPr>
      </w:pPr>
      <w:r>
        <w:rPr>
          <w:color w:val="38761D"/>
        </w:rPr>
        <w:t>perché, in ogni viaggio,</w:t>
      </w:r>
    </w:p>
    <w:p w14:paraId="00000019" w14:textId="77777777" w:rsidR="00776D80" w:rsidRDefault="00B05123">
      <w:pPr>
        <w:jc w:val="both"/>
        <w:rPr>
          <w:color w:val="38761D"/>
        </w:rPr>
      </w:pPr>
      <w:r>
        <w:rPr>
          <w:color w:val="38761D"/>
        </w:rPr>
        <w:t>un nuovo paesaggio</w:t>
      </w:r>
    </w:p>
    <w:p w14:paraId="0000001A" w14:textId="77777777" w:rsidR="00776D80" w:rsidRDefault="00B05123">
      <w:pPr>
        <w:jc w:val="both"/>
        <w:rPr>
          <w:color w:val="38761D"/>
        </w:rPr>
      </w:pPr>
      <w:r>
        <w:rPr>
          <w:color w:val="38761D"/>
        </w:rPr>
        <w:t>ti apre gli occhi e il cuore,</w:t>
      </w:r>
    </w:p>
    <w:p w14:paraId="0000001B" w14:textId="77777777" w:rsidR="00776D80" w:rsidRDefault="00B05123">
      <w:pPr>
        <w:jc w:val="both"/>
        <w:rPr>
          <w:color w:val="38761D"/>
        </w:rPr>
      </w:pPr>
      <w:r>
        <w:rPr>
          <w:color w:val="38761D"/>
        </w:rPr>
        <w:t>per renderti migliore.                                       Puglisi</w:t>
      </w:r>
    </w:p>
    <w:p w14:paraId="0000001C" w14:textId="77777777" w:rsidR="00776D80" w:rsidRDefault="00776D80">
      <w:pPr>
        <w:jc w:val="both"/>
        <w:rPr>
          <w:color w:val="002060"/>
        </w:rPr>
      </w:pPr>
    </w:p>
    <w:p w14:paraId="0000001D" w14:textId="77777777" w:rsidR="00776D80" w:rsidRDefault="00776D80">
      <w:pPr>
        <w:jc w:val="both"/>
        <w:rPr>
          <w:color w:val="002060"/>
        </w:rPr>
      </w:pPr>
    </w:p>
    <w:p w14:paraId="0000001E" w14:textId="77777777" w:rsidR="00776D80" w:rsidRDefault="00776D80">
      <w:pPr>
        <w:jc w:val="both"/>
        <w:rPr>
          <w:color w:val="002060"/>
        </w:rPr>
      </w:pPr>
    </w:p>
    <w:p w14:paraId="0000001F" w14:textId="77777777" w:rsidR="00776D80" w:rsidRDefault="00B05123">
      <w:pPr>
        <w:jc w:val="both"/>
        <w:rPr>
          <w:color w:val="FF9900"/>
        </w:rPr>
      </w:pPr>
      <w:r>
        <w:rPr>
          <w:color w:val="FF9900"/>
        </w:rPr>
        <w:t xml:space="preserve">Oggi diciamo tutti insieme che l’autismo non deve far paura. </w:t>
      </w:r>
    </w:p>
    <w:p w14:paraId="00000020" w14:textId="77777777" w:rsidR="00776D80" w:rsidRDefault="00B05123">
      <w:pPr>
        <w:jc w:val="both"/>
        <w:rPr>
          <w:color w:val="FF9900"/>
        </w:rPr>
      </w:pPr>
      <w:r>
        <w:rPr>
          <w:color w:val="FF9900"/>
        </w:rPr>
        <w:t>Ognuno di noi è espressione di bellezza e ciascuno affronta il viaggio della vita in modo diverso: chi con un’astronave, chi in macchina, chi a piedi, in bicicletta, in mongolfiera, o su un cava</w:t>
      </w:r>
      <w:r>
        <w:rPr>
          <w:color w:val="FF9900"/>
        </w:rPr>
        <w:t xml:space="preserve">llo. </w:t>
      </w:r>
    </w:p>
    <w:p w14:paraId="00000021" w14:textId="77777777" w:rsidR="00776D80" w:rsidRDefault="00B05123">
      <w:pPr>
        <w:jc w:val="both"/>
        <w:rPr>
          <w:color w:val="FF9900"/>
        </w:rPr>
      </w:pPr>
      <w:r>
        <w:rPr>
          <w:color w:val="FF9900"/>
        </w:rPr>
        <w:t>L’importante è farlo insieme e divertirsi!</w:t>
      </w:r>
    </w:p>
    <w:p w14:paraId="00000022" w14:textId="77777777" w:rsidR="00776D80" w:rsidRDefault="00B05123">
      <w:pPr>
        <w:rPr>
          <w:color w:val="FF9900"/>
        </w:rPr>
      </w:pPr>
      <w:r>
        <w:rPr>
          <w:color w:val="FF9900"/>
        </w:rPr>
        <w:t xml:space="preserve">Oggi ci tingiamo tutti di blu, per promuovere consapevolezza, rispetto ed inclusione. </w:t>
      </w:r>
    </w:p>
    <w:p w14:paraId="00000023" w14:textId="77777777" w:rsidR="00776D80" w:rsidRDefault="00B05123">
      <w:pPr>
        <w:rPr>
          <w:color w:val="FF9900"/>
        </w:rPr>
      </w:pPr>
      <w:r>
        <w:rPr>
          <w:color w:val="FF9900"/>
        </w:rPr>
        <w:t xml:space="preserve">Fallo anche tu!                                                                                                         </w:t>
      </w:r>
      <w:r>
        <w:rPr>
          <w:color w:val="FF9900"/>
        </w:rPr>
        <w:t xml:space="preserve">                             Centrale</w:t>
      </w:r>
    </w:p>
    <w:p w14:paraId="00000024" w14:textId="77777777" w:rsidR="00776D80" w:rsidRDefault="00776D80"/>
    <w:sectPr w:rsidR="00776D8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0"/>
    <w:rsid w:val="00776D80"/>
    <w:rsid w:val="00B0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6DC2F-751E-4D8F-B515-A453052F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VgQO2PYhvFV1eSeeXbjjwrnJ/w==">CgMxLjA4AHIhMV80bll1cFNrcW5fMDBNSTBsSDZhVVk2UjZ5YWtHbnk4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PAMM09900R GUASTELLA C. DISTRETTO 045</cp:lastModifiedBy>
  <cp:revision>2</cp:revision>
  <dcterms:created xsi:type="dcterms:W3CDTF">2024-03-26T08:38:00Z</dcterms:created>
  <dcterms:modified xsi:type="dcterms:W3CDTF">2024-03-26T08:38:00Z</dcterms:modified>
</cp:coreProperties>
</file>